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do kary w człowieku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 do arcykapłanów i tłumów: Nie znajduję w tym człowieku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powiedział do arcykapłanów i tłumów: Żadną znajduję przyczynę* w człowieku tym.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powiedział do arcykapłanów i tłumów żadnej znajduję przyczyny (do kary) w człowieku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27:23&lt;/x&gt;; &lt;x&gt;490 23:14&lt;/x&gt;; &lt;x&gt;500 18:38&lt;/x&gt;; &lt;x&gt;500 19:4&lt;/x&gt;; &lt;x&gt;540 5:21&lt;/x&gt;; &lt;x&gt;610 6:13&lt;/x&gt;;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Winy czy zbrodni jako racji dla wszczęcia sprawy sądowej.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2024-04-27T17:29:27Z</dcterms:modified>
</cp:coreProperties>
</file>