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za co zrobiliśmy odbieramy Ten zaś nic przewrotnego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sprawiedliwie, bo godne tego, co zrobiliśmy, odbieramy, ten jednak nie zrobił nic niestosownego.*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zaś sprawiedliwie, godne bowiem (za co) zrobiliśmy, odbieramy. Ten jednak nic niegodziwego (nie)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wprawdzie sprawiedliwie słuszny bowiem (za) co zrobiliśmy odbieramy Ten zaś nic przewrotnego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2024-04-28T06:10:03Z</dcterms:modified>
</cp:coreProperties>
</file>