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zwą Hermon Sirionem, a Amoryci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Hermon Sirionem, a Amoryci — Sanirem).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zowią Hermon Szyryjon, a Amorejczycy zowią go Sanir.)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Sydończycy Sarion zową, a Amorejczycy Sanir),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Amoryci zaś zwą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Hermon, Syrion a Amorejczycy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 Amoryci zwą ją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 Hermon mówią Sirion, a Amoryci mówią Senir.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Chermon Sirjonem, Amoryci zaś Senirem).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Cydonici nazywali Chermon Sirjonem, a Emoryci nazywali ją Senir [śnieżną górą]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Фіникійці назвали Аермон Саніором, і Аморрей назвав його Саніром.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Cydończycy nazywają Chermon Syrjonem, zaś Emorejczycy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nazywali Hermon Sirionem, Amoryci zaś zwykle nazywali go Senirem);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2024-04-19T10:10:48Z</dcterms:modified>
</cp:coreProperties>
</file>