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ich zatem przed wami i postąpicie z nimi dokładnie według przykazania, które wam podałem.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2024-04-26T15:34:21Z</dcterms:modified>
</cp:coreProperties>
</file>