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jakiegokolwiek skrzydlatego ptaka, który lata pod niebiosami,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jakieś zwierzę żyjące na ziemi, albo jakiegoś ptaka szybującego po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wszelkiego ptaka skrzydlatego, który lata w powietrzu;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kształtu jakiego zwierzęcia, które jest na ziemi, kształtu wszelkiego ptaka skrzydlastego, który lata po powietrzu;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wyobrażenia wszelkich źwierząt, które są na ziemi, abo z ptastwa pod niebem latającego,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jakiegokolwiek zwierzęcia, które jest na ziemi, podobiznę jakiegokolwiek ptaka latającego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kształcie jakiegokolwiek zwierzęcia, które jest na ziemi, czy w kształcie jakiegokolwiek skrzydlatego ptaka, który lata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jakiegokolwiek zwierzęcia, które jest na ziemi, podobiznę jakiegokolwiek ptaka, który lata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żyjące na ziemi lub ptaka fruwającego w przestworzach,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 jakiegokolwiek zwierzęcia żyjącego na ziemi [czy] jakiegoś ptaka latającego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wyobrażenia żadnego zwierzęcia, które jest na ziemi, wyobrażenia żadnego ptaka skrzydlatego, który lata po 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подобу всякого скота, що є на землі, подобу всякого крилатого птаха, що летить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postaci jakiegokolwiek zwierzęcia, które jest na ziemi; w postaci jakiegokolwiek skrzydlatego ptaka, który lata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podobizny jakiegokolwiek zwierzęcia, które jest na ziemi, podobizny jakiegokolwiek skrzydlatego ptaka, który lata pod niebiosami,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2024-05-03T10:55:03Z</dcterms:modified>
</cp:coreProperties>
</file>