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29"/>
        <w:gridCol w:w="34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najemnikiem jest i nie ma troski on o ―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najemnik ucieka ponieważ najemnik jest i nie martwi się on o owce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jest najemnikiem i nie zależy mu na owcach.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najemnikiem jest i nie martwi się (on) o 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najemnik ucieka ponieważ najemnik jest i nie martwi się on o owce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2024-03-29T14:02:26Z</dcterms:modified>
</cp:coreProperties>
</file>