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52"/>
        <w:gridCol w:w="3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wchodzący przez ― bramę pasterzem jest ―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wchodzący przez drzwi pasterz jest 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wchodzi przez bramę, jest pasterzem owiec.*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wchodzący przez bramę pasterzem jest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wchodzący przez drzwi pasterz jest owiec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9:36&lt;/x&gt;; &lt;x&gt;470 18:12-14&lt;/x&gt;; &lt;x&gt;480 6:34&lt;/x&gt;; &lt;x&gt;480 14:27&lt;/x&gt;; &lt;x&gt;500 10:11&lt;/x&gt;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2024-03-29T11:46:44Z</dcterms:modified>
</cp:coreProperties>
</file>