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5"/>
        <w:gridCol w:w="3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uczniowie Mu: Panie, jeśli zasnął,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powiedzieli do Niego: Panie! Skoro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uczniowie mu: Panie, jeśli zasnął, uratowany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2024-04-27T14:50:01Z</dcterms:modified>
</cp:coreProperties>
</file>