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przemówienia Pawła, a Paweł, gdy mu się przyjrzał i dostrzegł, że ma on wiarę,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przyglądając mu się uważnie i widząc, że ma wiarę, aby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mówiącego; który nań pilnie patrząc i widząc, iż miał wiarę, żeby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głosem wielkim: Wstań na nogi twoje prosto! I wyskoczył,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Pawła; ten spojrzał na niego uważnie i widząc,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utkwiwszy w nim wzrok i spostrzegłszy, że ma dość wiary,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spojrzał na niego uważnie i gdy zobaczył,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Pawła. Apostoł popatrzył na niego uważnie i uznał, że ma on wiarę, dzięki której może być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 on przemówienia Pawła. Paweł spojrzawszy na niego dostrzegł, że ma wiarę potrzebną do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zwrócił na niego uwagę, gdy słuchał on jego przemówienia. Spostrzegł, że ten człowiek ma wiarę i może być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Pawła, który spojrzał na niego przenikliwym wzrokiem, a przekonany, że ma wiarę, dzięki której może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Слухав він Павла, який говорив. Поглянувши на нього і побачивши, що має віру для порятунку,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mówiącego Pawła, który spojrzał na niego i zobaczył, że ma wiarę 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przemowy Sza'ula. Sza'ul, wpatrując się w niego uważnie i widząc, że ma on wiarę, aby być uzdrowionym,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mowy Pawła, który popatrzył na niego uważnie i widząc, że ma wiarę, aby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dokładnie słuchał słów Pawła. Ten zaś zauważył go i dostrzegł w nim wiarę potrzebną do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2024-05-01T17:46:16Z</dcterms:modified>
</cp:coreProperties>
</file>