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Egipt i na Kanaan spadła klęska głodu. Łączył się z tym wielki ucisk. Naszym ojcom zabrakło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i wielka niedola w całej ziemi Egiptu i Kanaan, a nasi ojcowie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głód na wszystkę ziemię Egipską i Chananejską, i ucisk wielki, i nie znajdowali żywności 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głód na wszytek Egipt i Chanaan i wielkie uciśnienie, i nie najdowali żywności 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w całym Egipcie i Kanaanie i wielka bieda, i 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głód w całym Egipcie i w Kanaanie, i niedola wielka, i ojcowie nasi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wtedy głód i wielka bieda w całym Egipcie i Kanaanie. Nasi ojcowie nie mieli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Kanaanie.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głód i wielka bieda na cały Egipt i na Charan. Również nasi ojcowie nie znajdowali pożywienia.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całym Egipcie i Kanaanie nastała wielka klęska głodu, naszym praojcom zabrakło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zapanowała wielka klęska głodu w Egipcie i Kanaan; ojcowie nasi 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голод у всій [землі] Єгипетській та Ханаанській, прийшло велике горе; наші батьки не знаходили поживи.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całą ziemię Egiptu i Kanaanu przyszedł głód, i wielkie utrapienie, gdyż nasi przodkowie nie znajdowali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nadszedł głód, który sprawił wiele cierpienia w całym Egipcie i Kena'anie.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Egipt i Kanaan nawiedziła klęska głodu, wręcz wielki ucisk, i nasi praojcowie nie znajdowali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Egipcie i w Kanaanie zapanował straszny głód. Nasi przodkowie nie mieli co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2024-04-29T12:29:32Z</dcterms:modified>
</cp:coreProperties>
</file>