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wcześniej napisano, ku ― naszej nauce zostało napisane, aby przez ― wytrwałość i przez ― pociechę ― pism, ― nadzieję mielibyśmy.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wiele bowiem zostało wcześniej napisane ku naszej nauce zostało wcześniej napisane aby przez wytrwałość i zachętę Pism nadzieję mielibyśmy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bowiem uprzednio napisano, napisano dla naszego pouczenia,* abyśmy przez wytrwałość i przez pociechę (płynącą z) Pism mieli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wcześniej zostały napisane*, ku naszej nauce zostały napisane*, aby przez wytrwałość i przez zachętę Pism nadzieję mielibyśmy.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wiele bowiem zostało wcześniej napisane ku naszej nauce zostało wcześniej napisane aby przez wytrwałość i zachętę Pism nadzieję mielibyśmy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4:23-24&lt;/x&gt;; &lt;x&gt;530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pojedyncza, dopuszczalna przy podmiocie rodzaju nijakiego liczby mnogiej jak właśnie tutaj.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2024-04-30T20:01:37Z</dcterms:modified>
</cp:coreProperties>
</file>