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ciała żyjecie, przyjdzie wam umrzeć. Jeśli jednak w Duchu zadajecie śmierć sprawom ciała —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umrzecie, ale jeśli Duchem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jeźlibyście według ciała żyli, pomrzecie; ale jeźlibyście Duchem sprawy ciała umartwili,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podług ciała żyć będziecie, pomrzecie; ale jeśli Duchem sprawy ciała umartwicie,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będziecie żyli według ciała, czeka was śmierć. Jeżeli zaś przy pomocy Ducha zadawać będziecie śmierć popędom ciała –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umrzecie; ale jeśli Duchem sprawy ciała umartwiacie,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umrzecie, jeśli zaś przy pomocy Ducha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umrzecie. Jeżeli jednak z pomocą Ducha usuniecie uczynki ciała,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żyć będziecie według ciała, umrzecie; a jeśli na rzecz Ducha zadacie śmierć uczynkom ciała, żyć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 według cielesnej natury, umrzecie. Ale jeżeli zadacie śmierć sprawom cielesnej natury, to będziecie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pragnienia ciała kierować będą waszym życiem - umrzecie. Gdy natomiast, dzięki Duchowi, zadacie śmierć działaniu ciała -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живете тілом, - помрете; якщо ж духом умертвляєте тілесні вчинки, -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cielesnej natury macie umrzeć; zaś jeśli Duchem uśmiercacie postępowanie ciała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swej starej natury, to na pewno umrzecie, lecz jeśli przez Ducha ciągle uśmiercacie postępki ciała, to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 zgodzie z ciałem, niechybnie pomrzecie, ale jeśli duchem uśmiercacie praktyki ciała,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2024-04-27T08:26:29Z</dcterms:modified>
</cp:coreProperties>
</file>