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ono. Podobnie my sami, którzy już mamy pierwszy owoc — Ducha, wzdychamy w sobie,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i my, którzy mamy pierwsze plony Ducha, i my sami w sobie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 stworzenie, ale i my, którzy mamy pierwiastki Ducha, i my sami w sobie wzdychamy, oczekując przysposobienia synowskiego,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ale i my sami, mający pierwiastki Ducha, i sami w sobie wzdychamy, oczekawając przywłaszczenia synów Bożych,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ono, ale i my sami, którzy już posiadamy pierwsze dary Ducha, i my również całą istotą swoją wzdychamy, oczekując przybrania za synów –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ono, lecz i my sami, którzy posiadamy zaczątek Ducha, wzdychamy w sobie, oczekując synostwa, odkupienia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lecz również my sami, którzy mamy pierwsze plony Ducha, wzdychamy, oczekując usynowienia,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również my, którzy mamy pierwsze owoce Ducha. My więc także wołamy w naszych sercach, ufnie oczekując uznania za dzieci, czyli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tylko, lecz i my, choć mamy zadatek Ducha, w głębi siebie jęczymy, wypatrując usynowienia, wykupienia naszego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stworzenie, ale również my, którzy mamy zaczątek darów Ducha, oczekując z tęsknotą usynowienia i odkupienia naszego ciała z 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tylko ono, ale i my, którzy posiadamy Ducha dającego gwarancję przyszłej chwały, cierpimy, wyczekując pełnego synostwa - odkupienia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тільки воно, але й ми самі, маючи зачаток Духа, самі в собі стогнемо, очікуючи всиновлення та викуплення нашого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tylko, lecz i my sami, choć mamy pierwocinę Ducha, także wzdychamy sami w sobie, wyczekując adopcji w wykupieniu naszego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ono, ale i my, którzy mamy pierwociny Ducha, wzdychamy w środku, wciąż żarliwie wyczekując usynowienia - czyli odkupienia i wyzwolenia całości naszych 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my sami, którzy mamy pierwociny, mianowicie ducha, właśnie my sami wzdychamy w sobie, z przejęciem oczekując usynowienia, uwolnienia z naszych ciał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my, wierzący, choć posiadamy Ducha Świętego jako przedsmak przyszłej chwały, również ciężko wzdychamy, czekając na dzień pełnego wejścia do Bożej rodziny i na odkupienie naszych ciał!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2024-04-27T12:46:53Z</dcterms:modified>
</cp:coreProperties>
</file>