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podkreślam, bracia, że ciało i krew nie są w stanie odziedziczyć Królestwa Bożego ani zniszczalność odziedziczyć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odziedziczyć królestwa Bożego ani to, co zniszczalne, nie odziedziczy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powiadam, bracia! iż ciało i krew królestwa Bożego odziedziczyć nie mogą; ani skazitelność nie odziedziczy 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bracia, iż ciało i krew królestwa Bożego osięgnąć nie mogą, ani skaza nieskazitelności 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że ciało i krew nie mogą posiąść królestwa Bożego i że to, co zniszczalne, nie może mieć dziedzictwa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bracia, że ciało i krew nie mogą odziedziczyć Królestwa Bożego ani to, co skażone, nie odziedziczy tego, co nieskażone.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stać się dziedzicami Królestwa Boga, ani to, co zniszczalne, nie stanie się dziedzicem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wam, że to, co śmiertelne, nie może osiągnąć królestwa Bożego, ani to, co zniszczalne, nie ma udziału w niezniszczalnym.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bracia, że ciało i krew nie może posiąść królestwa Bożego, ani też zniszczalne nie wchodzi w posiadanie 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was, bracia, że śmiertelne ciało ludzkie nie może mieć udziału w Królestwie Bożym, a co podlega rozkładowi, nie może trwać wiecznie.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bracia, że śmiertelne ciało ludzkie nie jest w stanie osiągnąć królestwa Bożego, a to, co podlega zniszczeniu, nie może osiągnąć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брати, що тіло й кров Божого Царства успадкувати не можуть, і тлінне нетлінного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bracia, że cielesna natura i krew nie może odziedziczyć Królestwa Boga; ani ruina nie odziedzicza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powiem wam to: ciało i krew nie mogą mieć udziału w Królestwie Bożym, nie może też to, co zniszczalne, mieć udziału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mówię, bracia, że ciało i krew nie mogą odziedziczyć królestwa Bożego ani skażenie nie dziedziczy 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przyjaciele, że nikt nie wejdzie do królestwa Bożego w ludzkim, śmiertelnym ciele—to, co jest doczesne, nie może bowiem stać się częścią tego, co jest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2024-05-06T07:28:10Z</dcterms:modified>
</cp:coreProperties>
</file>