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66"/>
        <w:gridCol w:w="5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wprawdzie więc całkowicie porażka pośród was jest że sądy macie z sobą przez co nie raczej znosicie niesprawiedliwość przez co nie raczej dajecie się pozbawić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ogóle już to jest waszą porażką, że macie między sobą procesy. Dlaczego raczej nie cierpicie krzywdy? Dlaczego raczej nie ponosicie szkody?*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więc całkowicie poniżeniem (dla) was jest, że sądy macie z sobą samymi. Przez co nie raczej znosicie niesprawiedliwość? Przez co nie raczej dajecie się pozbawić?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wprawdzie więc całkowicie porażka pośród was jest że sądy macie z sobą przez co nie raczej znosicie niesprawiedliwość przez co nie raczej dajecie się pozbawić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20:22&lt;/x&gt;; &lt;x&gt;240 24:29&lt;/x&gt;; &lt;x&gt;470 5:39-42&lt;/x&gt;; &lt;x&gt;490 6:28-30&lt;/x&gt;; &lt;x&gt;520 12:17-19&lt;/x&gt;; &lt;x&gt;590 5:15&lt;/x&gt;; &lt;x&gt;670 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2024-04-27T00:48:30Z</dcterms:modified>
</cp:coreProperties>
</file>