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7:12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jeśli i napisałem wam nie ze względu na tego który uczynił niesprawiedliwość ani ze względu na tego który doznał niesprawiedliwości ale ze względu na zostać objawioną gorliwość naszą tą za was do was przed Bogiem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zatem jeśli i napisałem do was,* to nie ze względu na tego, który wyrządził krzywdę, ani ze względu na pokrzywdzonego, ale po to, aby uwidoczniła się wasza sumienność o nas z waszej strony przed obliczem Bożym.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Zatem jeśli i napisałem wam, nie ze względu na (tego). (który uczynił niesprawiedliwość), ani ze względu na (tego), (który doznał niesprawiedliwości), ale ze względu na uwidocznienie się gorliwości waszej, (tej) co do nas, względem was przed Bogiem.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Zatem jeśli i napisałem wam nie ze względu na (tego) który uczynił niesprawiedliwość ani ze względu na (tego) który doznał niesprawiedliwości ale ze względu na zostać objawioną gorliwość naszą (tą) za was do was przed Bogiem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2:4&lt;/x&gt;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2024-05-04T08:59:45Z</dcterms:modified>
</cp:coreProperties>
</file>