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Pomazańcu, jeśli jakieś pocieszenie miłości, jeśli jakaś wspólnota Ducha, jeśli jakaś serdeczność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jeśli jakiś bodziec miłości,* jeśli jakaś wspólnota Ducha, jeśli jakieś współczucie i zmiłowanie,**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jakąś więc zachęta, w Pomazańcu, jeśli jakimś pocieszenie miłości. jeśli czymś wspólnota ducha, jeśli czymś serce i 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zachęta (…) bodziec miłości, παραμύθιον ἀγάπης, l. pociecha (…) zachęta miłości.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zmiłowanie, οἰκτιρμοί, hebr. (?): przejawy zmiłowania.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2024-04-27T18:46:11Z</dcterms:modified>
</cp:coreProperties>
</file>