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za gnój być aby Pomazańca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więcej: wszystko uznaję za stratę ze względu na ważność poznania Chrystusa Jezusa,* mojego Pana, dla którego wszystko straciłem i uznaję za gnój,** żeby zyskać Chrystusa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raczej i uznaję wszystko stratą być z powodu górowania** poznania Pomazańca Jezusa, Pana mojego, z powodu którego wszystko straciłem i uznaję (za) śmieci, aby Pomazańca zyskałbym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(za) gnój być aby Pomazańca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17:3&lt;/x&gt;; 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gnój, σκύβαλον, jest też wulgarnym określeniem odchodów.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"wszystko stratą być" - w oryginale accusativus cum infinitivo po "uznaję". Składniej: "że wszystko jest stratą".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"górującego", ale imiesłów ten jest w oryginale substantywizowany przez dodanie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2024-04-28T00:11:42Z</dcterms:modified>
</cp:coreProperties>
</file>