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zostaliście napełnieni,* (w Tym), który jest głową wszelkiej zwierzchności i władzy;**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jesteście w Nim* wypełnieni, który jest głową każdego Panowania i Władzy,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jesteście w Nim którzy są napełnieni który jest głowa każdej zwierzchności i 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Fałszywi nauczyciele głosili, że wiarę w Chrystusa trzeba uzupełnić ludzkim wysiłkiem religijnym. Paweł stwierdza, że w Chrystusie już zostaliśmy napełnieni. Przez utożsamienie się z Nim w wierze, wraz z Nim zostaliśmy współukrzyżowani i współpogrzebani, współwzbudzeni i współożywieni (&lt;x&gt;580 2:12-13&lt;/x&gt;; por. &lt;x&gt;560 2:1&lt;/x&gt;); darowane nam zostały nasze upadki (&lt;x&gt;580 2:13&lt;/x&gt;); zostaliśmy wyzwoleni spod panowania zwierzchności (&lt;x&gt;580 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1:21-22&lt;/x&gt;;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Nim" - a może tylko "Nim".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2024-04-28T17:39:46Z</dcterms:modified>
</cp:coreProperties>
</file>