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6"/>
        <w:gridCol w:w="5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dziękujcie;* gdyż taka jest wola Boża** w Chrystusie Jezusie względem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każdym* dziękujcie, to bowiem wolą Boga w Pomazańcu Jezusie względem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dziękujcie to bowiem wola Boga w Pomazańcu Jezusie względem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5:20&lt;/x&gt;; &lt;x&gt;580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 każdym miejscu, w każdej okoliczności, każdej chwili.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2024-04-27T17:35:47Z</dcterms:modified>
</cp:coreProperties>
</file>