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6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dnia takiego jak ten ani przedtem, ani potem, aby JAHWE wysłuchał głosu człowieka* – gdyż JAHWE walczył po stronie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dnia nie było nigdy przedtem ani nigdy potem, dnia, w którym JAHWE był posłuszny głosowi człowieka!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bowiem walczył po stronie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podobnego dnia, w którym JAHWE wysłuchał głosu człowieka, ani przedtem, ani potem. JAHWE bowiem walczył za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 takowy dzień przedtem, ani potem, w któryby usłuchać miał Pan głosu człowieczego, bo Pan walczył za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przedtym ani potym tak długi dzień, gdy usłuchał JAHWE głosu człowieka i walczył za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podobnego dnia ani przedtem, ani potem, gdy Pan usłuchał głosu człowieka. Rzeczywiście Pan sam walczył za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takiego dnia, jak ten nie było ani przedtem, ani potem, aby Pan wysłuchał głosu człowieka, gdyż Pan walczył za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przedtem, ani potem nie było takiego dnia, w którym JAHWE wysłuchałby głosu człowieka, ponieważ JAHWE walczył za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dzień nie zdarzył się ani przedtem, ani potem, gdy JAHWE wysłuchał prośby człowieka, bo to JAHWE walczył po stronie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zdarzył się nigdy ani przedtem, ani też potem dzień taki jak ten, w którym Jahwe wysłuchał wołania człowieka. Jahwe sam bowiem walczył za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було такого дня ані раніше, ані пізніше, щоб Бог вислухав людину, бо Господь воював з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Podobnego dnia, w którym by WIEKUISTY tak usłuchał człowieka, nie było ani przedtem, ani potem. Bo przecież WIEKUISTY sam walczył za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 przedtem, ani potem nie było takiego dnia, jako że JAHWE wysłuchał głosu człowieka, gdyż sam JAHWE walczył za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posłuchał głosu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2024-04-27T03:57:46Z</dcterms:modified>
</cp:coreProperties>
</file>