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będą wasze, choć to las ze swoim karczowiskiem, to waszym będzie po swe krańce, ponieważ wywłaszczysz Kananejczyka, choć ma żelazny rydwan, chociaż jest on silny.*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chociaż jest on silny : wg G: choć ma doborowe konie; ty bowiem przewyższasz go siłą, ὅτι ἵππος ἐπίλεκτός ἐστιν αὐτῷ σὺ γὰρ ὑπερισχύεις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2024-03-28T10:39:54Z</dcterms:modified>
</cp:coreProperties>
</file>