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Sarid też (granica) zawracała w kierunku wschodnim, od wschodu słońca do granicy Kislot-Tabor, po czym biegła na Dabrat, a potem wznosiła się do Jafia.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2024-04-23T20:45:18Z</dcterms:modified>
</cp:coreProperties>
</file>