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(Należały do nich) też Katat i Nahalal, i Szimron, i Jidala, i Betlejem –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ich dziedzictwa należały też Katat, Nahalal, Szimron, Jidala i Betlejem — dwanaście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Obejmowała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Kattat, Nahalal, Szimron, Idala i 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Nahalal, i Symeron, i Jedala, i Betlehem, miast dwanaście,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Katet, i Naalol, i Semeron, i Jerala, i Betlehem: miast dwanaście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Kattat, Nahalal, Szimron, Jideala i Betlejem: dwanaście miast wraz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tu także Kattat, Nahalal, Szimron, Idala i Betlejem - miast dwanaście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Kattat, Nahalal, Szimron, Jideala i Betlejem – dwanaście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Należały tu też miasta: Kattat, Nahalal, Szimron, Idala, Betlejem: dwanaście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[Należą do nich] ponadto Kattat, Nahalal, Szimron, Idala, Betlejem: dwanaście miast razem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Каттаті і Наалолі і Семроні і Ядилі і Вефлеемі.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Katath, Nahalal, Szymron, Idala i Bethlehem – dwanaście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Kattat, i Nahalal, i Szimron, i Idala, i Betlejem; dwanaście miast oraz ich osadu.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2024-04-19T14:34:32Z</dcterms:modified>
</cp:coreProperties>
</file>