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4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Issachara padł los czwarty – dla synów Issachara według ich rodzin.*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potomków Issachara według ich rodzin padł los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 los przypadł Issacharowi,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synom Issachara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Isascharowi też padł los czwarty, to jest, synom Isascharowym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wyszedł los czwarty według rodzajów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Issacharowi przypadł w udziale los czwarty - potomkom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Issachara, dla synów Issachara według ich rodów padł czwarty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potomków Issachara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na Issachara, to jest na potomków Issachara,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padł dla Issachara, dla jego potomków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жереб випав Іссахарові.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los wyszedł dla Issachara; dla różnych rodów synów Issachara.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Wylosowano też czwartą część, przypadającą Issacharowi, synom Issachara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synów Issachara według ich 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2024-04-25T08:24:34Z</dcterms:modified>
</cp:coreProperties>
</file>