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8"/>
        <w:gridCol w:w="1539"/>
        <w:gridCol w:w="6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Alamelek, i Amad, i Miszal, następnie stykała się na zachodzie z Karmelem i z Szichor-Libnat,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2024-04-20T07:14:46Z</dcterms:modified>
</cp:coreProperties>
</file>