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8"/>
        <w:gridCol w:w="3963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Jehut, i Bane Barak, i Getremmon;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Jud, i Bane, i Barach, i Getremmon,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i 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Get-Rimmon,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Ют і Ваниварак і Ґетреммон,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 Barak, Gath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 i Bene-Berak, i Gat-Rimmon,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2024-04-18T20:42:15Z</dcterms:modified>
</cp:coreProperties>
</file>