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 – cztery miasta wraz z ich osiedlami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— cztery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Remmon, i Atar, i Asan, miasta cztery,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i Remmon, i Atar, i Asan: miast cztery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i przyległe wioski,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Aszan; cztery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 – cztery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 i Aszan: cztery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Rimmon, Eter, Aszan: cztery miasta wraz z przyległymi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Аїн і Реммон і Етер і Асан, чотири міста і їхні села,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Ein, Rimmon, Ether i Aszan – cztery miasta, z ich 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Ain, Rimmon i Eter, i Aszan; cztery miasta oraz ich osady,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2024-04-27T02:49:07Z</dcterms:modified>
</cp:coreProperties>
</file>