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z rodzin Kehatytów, z synów Lewiego – bo dla nich padł pierwszy los – otrzymali,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pierwszy los padł na potomków Aarona należących w plemieniu Lewiego do rodzin Kehatytów, oni jako pierwsi otrzymali: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je synowie Aarona, z rodzin Kehatytów, spośród synów Lewiego, gdyż dla nich padł pierwszy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dostały się synom Aaronowym z domów Kaatowych z synów Lewiego; bo im padł los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Aaronowym wedle familij Kaat Lewickiego rodu (bo im pierwszy los wyszedł):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Aarona z rodu Kehatytów, potomków Lewiego, ponieważ na nich padł pierwszy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więc potomkowie Aarona z rodów Kehatytów, z potomków Lewiego - gdyż dla nich padł najpierw los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Aarona z rodu Kehatytów, potomków Lewiego, ponieważ na nich padł pierwszy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Przypadły one w udziale potomkom Aarona, z rodu Kehatytów, potomkom Lewiego, ponieważ na nich padł pierwszy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Aarona z rodu Kehatytów, potomków Lewiego - ponieważ na nich padł pierwszy los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синам Аарона з роду Каата синів Левія, бо цим випав жереб.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Kehadydów pomiędzy potomkami Lewiego, potomkowie Ahrona – bowiem na nich pierwszy padł los – otrzymali: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przypadły synom Aarona z rodzin Kehatytów, spośród synów Lewiego, gdyż im przypadł pierwszy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2024-04-30T04:34:15Z</dcterms:modified>
</cp:coreProperties>
</file>