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to, aby było to znakiem pośród was, gdy kiedyś zapytają wasi synowie: Czym są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 kamienie będą dla was znakiem. Gdy kiedyś wasi synowie zapytają: Co oznaczają dla was te kamienie?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to było znakiem wśród was, gdy potem wasi synowie zapytają: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na znak między wami, gdyby potem pytali synowie wasi mówiąc: Co wam znaczy ten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 znak w pośrzód was, A gdy was będą pytać synowie waszy jutro, mówiąc: Co znaczy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będzie znakiem pośród was. A gdy w przyszłości synowie wasi zapytają was: Czym są dla was te kamienie?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znakiem pośród was, gdy wasze dzieci w przyszłości pytać się będą: Co znaczą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to znakiem wśród was. Gdy w przyszłości będą pytać wasi synowie: Co oznaczają dla was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pozostały wśród was jako znak. Gdy w przyszłości wasze dzieci zapytają: «Jakie znaczenie mają dla was te kamienie?»,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pozostał pośród was ten znak [na pamiątkę]. Gdy was w przyszłości zapytają synowie wasi, co oznaczają dla was te kamienie,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ці були вам завжди на лежачий знак, щоб коли тебе завтра запитає твій син, кажучи: Чим для вас є ці каміння?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to było wśród was znakiem. A jeśli wasi synowie w przyszłości się zapytają, mówiąc: Co dla was znaczą te kamienie?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pośród was służyły za znak. Gdyby wasi synowie zapytali w przyszłości, mówiąc: ʼDlaczego macie te kamienie?ʼ,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2024-04-19T07:53:35Z</dcterms:modified>
</cp:coreProperties>
</file>