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w zachowaniu czcigodne, nie oszczercze ani winem licznym zniewolone, nauczycielki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kobiety tak samo w zachowaniu się godne świętości nie oszczercze nie winu licznemu którzy są uczynieni niewolnikami nauczające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** podobnie: w prowadzeniu się czcigodne, nieobmawiające, niezniewolone nadużywaniem wina, uczące tego, co szlachetne,***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Staruszki* tak samo w zachowywaniu się godne świętości, nie oszczercze** ani winu licznemu dawszy się uczynić niewolnicami, nauczające piękna***,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kobiety tak samo w zachowaniu się godne świętości nie oszczercze nie winu licznemu którzy są uczynieni niewolnikami nauczające tego, co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starsze, πρεσβύτιδας, tj. starsze wiekiem, ale też autorytetem (znana jest funkcja starszych w synogodze, por. 4Mch 16:14), &lt;x&gt;630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uczące tego, co szlachetne, καλοδιδασκάλους.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2:9&lt;/x&gt;; &lt;x&gt;610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"Staruszki" - jest to przekład spieszczony, ale "stare" byłoby zbyt wulgarne.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"przewrotne".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"Staruszki (...) godne świętości, nie oszczercze ani winu licznemu dawszy się uczynić niewolnicami, nauczające piękna" - składniej: "Niech staruszki (...) będą godne świętości, nie oszczercze ani winu licznemu dawszy się uczynić niewolnicami, nauczające piękna." "Piękno" - tu o pięknie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2024-04-17T07:13:40Z</dcterms:modified>
</cp:coreProperties>
</file>