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wszedł nie do świątyni zbudowanej rękami,* będącej odpowiednikiem** prawdziwej, ale do samego nieba, aby teraz wstawiać się za nami przed obliczem Boga;***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do ręką uczynionych wszedł Świętych* Pomazaniec, odbijających wzór prawdziwych, ale do samego nieba, (by) teraz uczynić się widzialnym osobie Boga w imieniu naszym;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do ręką uczynionych świętych wszedł Pomazaniec odpowiedników prawdziwych ale do samego nieba teraz zostać objawione obliczu Boga w imieniu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odpowiednikiem, ἀντίτυπος, lub: antytypem.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miejscu centralnym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2024-05-01T15:16:25Z</dcterms:modified>
</cp:coreProperties>
</file>