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3092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 zamordowaliście sprawiedliwego nie przeciwstawia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Skazaliście, zamordowaliście sprawiedliwego; nie opiera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Zasądziliście, zabiliście sprawiedliwego. Nie przeciwstawia się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 zamordowaliście sprawiedliwego nie przeciwstawia się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2024-04-28T15:17:36Z</dcterms:modified>
</cp:coreProperties>
</file>