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ma ― dobro ― świata i widzi ― brata jego potrzebę mającego, a zamknąłby ― wnętrze jego od niego, jak ― miłość ― Boga trwa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swojego brata w potrzebie i zamyka przed nim swoje wnętrze,* jak może w nim mieszkać miłość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miałby (dostatek)* świata i widziałby brata jego potrzebę mającego i zamknąłby (wnętrze)** jego od niego, jak miłość Boga pozostaje w nim?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miałby dobra świata a widziałby brata jego potrzebę mającego i zamykałby głębokie uczucia jego przed nim jak miłość Boga pozostaje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posiada dobra tego świata, a widzi swego brata w potrzebie i zamyka przed nim swoje serce, to jak można powiedzieć, że jest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miałby majętność tego świata i widziałby swego brata w potrzebie, a zamknąłby przed nim swoje serce, jakże może mieszkać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miał majętność świata tego i widziałby brata swego potrzebującego, a zawarłby wnętrzności swoje przed nim, jakoż w nim zostaje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miał majętność tego świata, a widziałby, że brat jego ma potrzebę, a zawarłby wnętrzności swe przed nim, jakoż w nim przebywa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posiadał na świecie majątek i widział, że brat jego cierpi niedostatek, a zamknął przed nim swe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posiada dobra tego świata, a widzi brata w potrzebie i zamyka przed nim serce swoje, jakże w nim może mieszkać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dobra tego świata i widzi swojego brata w potrzebie, a zamknąłby przed nim swoje serce, to jak może przebywać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obfituje w bogactwa świata i widząc swego brata w potrzebie, zamyka przed nim swoje serce, jak może trwać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miał dobra tego świata i widziałby, że jego brat cierpi nędzę, i zamknąłby przed nim swoje serce, jak miłość Boga może w nim się utrzymać?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bogaty i widzi, że bliźni cierpi niedostatek, a mimo to zamyka przed nim serce, to jakże może twierdzić, że kocha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ktoś, posiadając dobra tego świata, zauważył, że brat jego jest w biedzie a zamknąłby przed nim swe serce - to jakże w nim może pozostawać miłość 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має багатство світу й бачить, що його брат у нестатках, та зачиняє серце своє від нього, то як може Божа любов перебувати в такому?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ma środki do życia na tym świecie, a widzi swojego brata, który ma niedostatek i z dala od niego zamknął swoje wnętrze jakże pozostaje w nim miłość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ma światowe majętności i widzi brata w potrzebie, a jednak zamyka przed nim serce, to jak może on kochać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ma środki tego świata służące do podtrzymywania życia i widzi swego brata w potrzebie, a jednak zamyka przed nim drzwi swego tkliwego współczucia, to jakże pozostaje w nim miłość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nas żyje w dostatku, a odwraca się od innego wierzącego, będącego akurat w potrzebie, to czy ma on w sobie Bożą miłość?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15:7-8&lt;/x&gt;; &lt;x&gt;490 3:11&lt;/x&gt;; &lt;x&gt;660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Dosłownie: "życie", w sensie: "środki na życie zapewnione".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"wnętrzności" (symbolizujące uczucia, zwłaszcza współczucie).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2024-04-27T07:54:40Z</dcterms:modified>
</cp:coreProperties>
</file>