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2024-03-28T23:02:53Z</dcterms:modified>
</cp:coreProperties>
</file>