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1"/>
        <w:gridCol w:w="2428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ustawił zasadzki wokół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2024-04-28T08:16:49Z</dcterms:modified>
</cp:coreProperties>
</file>