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się poganie buntują, a narody przemyślają próżne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Schodzą się królowie ziemscy, a książęta radzą społem przeciwko Panu, i przeciw pomazańcowi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Potargajmy związki ich, a odrzućmy od siebie powrozy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mieszka w niebie, śmieje się; Pan szydzi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będzie mówił do nich w popędliwości swojej, a w gniewie swoim przestraszy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Jamci postanowił króla mojego nad Syonem, górą świętą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Opowiem ten dekret: Pan rzekł do mnie: Syn mój jesteś ty, Jam ciebie dziś spłodził.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 odemnie, a dam ci narody dziedzictwo twoje; a osiadłość twoję, granice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Potrzesz ich laską żelazną, a jako naczynie zduńskie pokruszysz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Terazże tedy zrozumiejcie, królowie, nauczcie się sędziowie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Panu w bojaźni, a rozradujcie się ze 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Pocałujcie syna, by się snać nie rozgniewał, i zginęlibyście w drodze, gdyby się najmniej zapaliła popędliwość jego. Błogosławieni wszyscy, którzy w nim ufają.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2024-06-01T02:32:37Z</dcterms:modified>
</cp:coreProperties>
</file>