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człowieka oświeca oblicze jego, a hardość twarzy jego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radzę, abyś wyroku królewskiego przestrzegał a wszakże według przysięgi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skwapiaj się odejść od oblicza jego, ani trwaj w uporze; albowiem cobykolwiek chciał, uczyniłciby.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słowo królewskie, tam i moc jego: a któż mu rzecze: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nie uzna nic złego; i czas i przyczyny zna serce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wszelki zamysł ma czas i przyczyny; aleć wielka bieda trzyma się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wie, co ma być; bo kiedy się co stanie, któż mu oznajmi?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człowieka, coby miał moc nad żywotem, żeby zahamował duszę, ani ma mocy nade dniem śmierci; ani ma, czemby się bronił w tym boju, ani wyswobodzi niezbożnego niepobożność.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wszystko widział, gdym przyłożył serce swoje do tego wszystkiego, co się pod słońcem dzieje; widziałem ten czas, którego panuje człowiek nad człowiekiem na jego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widział niezbożnych pogrzebionych, że się zaś nawrócili; ale którzy z miejsca świętego odeszli, przyszli w zapamiętanie w onem mieście, w którem dobrze czynili.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nie zaraz wychodzi dekret na złe sprawy, przetoż na tem jest wszystko serce synów ludzkich, aby czynili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grzesznik sto kroć źle czyni, i odwłacza mu się, wszakże ja wiem, że dobrze będzie bojącym się Boga, którzy się boją oblicza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niezbożnemu nie dobrze będzie, ani się przedłużą dni jego, owszem pomija jako cień, przeto, iż się nie boi oblicza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chwaliłem wesele, przeto, iż niemasz nic lepszego człowiekowi pod słońcem, jedno jeść, i pić, i weselić się, a iż mu jedno to zostaje z pracy jego po wszystkie dni żywota jego, które mu Bóg dał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chociażem udał serce swe na to, abym doszedł mądrości, i zrozumiał kłopoty, które się dzieją na ziemi, dla których człowiek ani we dnie ani w nocy nie śpi;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widziałem przy każdym uczynku Bożym, że nie może człowiek doścignąć sprawy, która się dzieje pod słońcem. Starać się człowiek chcąc tego dojść, ale nie dochodzi; owszem choćby rzekł mądry, że się chce dowiedzieć, nie będzie mógł znaleść 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2024-05-29T20:49:02Z</dcterms:modified>
</cp:coreProperties>
</file>