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Panie! na to, co się nam przydało; wejrzyj a obacz pohańbienie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nasze obrócone jest do obcych, a domy nasze do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Sierotamiśmy a bez ojca; matki nasze są jako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nasze za pieniądze pijemy, drwa nasze za pieniądze kupujemy.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szyi swej prześladowanie cierpiemy, pracujemy, a nie dadzą nam odpocząć.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Egipczykom podajemy rękę i Assyryjczykom, żebyśmy się nasycili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zgrzeszyli, niemasz ich, a my nieprawość ich ponosimy.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panują nad nami, niemasz, ktoby nas wybawił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odwagą duszy naszej szukamy chleba swego dla strachu miecza i 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Skóra nasza jako piec zczerniała od srogości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 Syonie pogwałcono; i panny w 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ręką ich powieszeni są, a osoby starszych nie mają w 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Młodzięców do żarn biorą, a młodzieniaszkowie po drwami 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w bramach więcej nie siadają, a młodzieńcy przestali pieśni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wesele serca naszego, pląsanie nasze w kwilenie się obróciło.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korona z głowy naszej; biada nam, żeśmy zgrzeszyli!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mdłe jest serce nasze, dlatego zaćmione są oczy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góry Syońskiej, że jest spustoszona, liszki chodzą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Panie! trwasz na wieki, a stolica twoja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nas na wieki zapominasz, a opuszczasz nas przez tak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o Panie! a nawróceni będziemy; odnów dni nasze, jako z dawna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izali nas cale odrzucisz, a gniewać się będziesz na nas tak bardzo?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2024-05-29T11:00:42Z</dcterms:modified>
</cp:coreProperties>
</file>