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cośmy słyszeli, cośmy oczyma naszemi widzieli i na cośmy patrzyli, i czego się ręce nasze dotykały, o Słowie żywota;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 żywot objawiony jest i widzieliśmy, i świadczymy i zwiastujemy wam on żywot wieczny, który był u Ojca, i objawiony nam jest.)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Cośmy, mówię, widzieli i słyszeli, to wam zwiastujemy, abyście i wy z nami społeczność mieli, a społeczność nasza, aby była z Ojcem i z Synem jego,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wam piszemy, aby radość wasza zupełna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toć jest poselstwo, któreśmy słyszeli od niego i zwiastujemy wam: Iż Bóg jest światłość, a żadnej ciemności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Jeźlibyśmy rzekli, iż społeczność mamy z nim, a w ciemności chodzimy, kłamiemy, a nie czynimy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w światłości chodzimy, jako on jest w światłości, społeczność mamy między sobą, a krew Jezusa Chrystusa, Syna jego, oczyszcza nas od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Jeźlibyśmy rzekli, iż grzechu nie mamy, sami siebie zwodzimy, a prawdy w nas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Jeźlibyśmy wyznali grzechy nasze, wiernyć jest Bóg i sprawiedliwy, aby nam odpuścił grzechy i oczyścił nas od wszelkiej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Jeźliśmy rzekli, żeśmy nie zgrzeszyli, kłamcą go czynimy, a słowa jego nie masz w nas.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2024-04-20T04:57:39Z</dcterms:modified>
</cp:coreProperties>
</file>