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Job, odpowiadając JAHWE,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iż wszytko możesz, a nie jest ci żadna myśl tajna.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taki, co tai radę bez umiejętności? Przetom niemądrze mówił i to, co nad miarę przechodziło wiadomość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i ja będę mówił, spytam cię, a odpowiedz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Słuchem ucha słyszałem cię, a teraz oko moje widzi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sam siebie winuję i czynię pokutę w perzu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odmówił te słowa do Joba, rzekł do Elifaza Temanitczyka: Rozgniewała się zapalczywość moja na cię i na dwa przyjacioły twoje, iżeście nie mówili przede mną prawie jako 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Elifaz Temanitczyk i Baldad Suhitczyk, i Sofar Naamatytczyk i uczynili, jako był JAHWE do nich mówił, i przyjął JAHWE oblicze Jobowe.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Nawrócił się też JAHWE na pokutę Jobowę, gdy się on modlił za przyjacioły swoje. I przyczynił JAHWE wszego, cokolwiek miał Job, we 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błogosławił poślednim Jobowym więcej niżli początkowi jego. I miał czternaście tysięcy owiec i sześć tysięcy wielbłądów, i tysiąc jarzm wołów,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imię jednej Dzień, a drugiej imię Kassja, a trzeciej imię Róg barwiczki.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nalazły się niewiasty tak piękne jako córki Jobowe we wszytkiej ziemi. I dał im ociec ich dziedzictwo między bracią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żył potym sto i czterdzieści lat i widział syny swe i syny synów swoich aż do czwartego pokolenia, i umarł będąc stary i pełen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2024-05-24T01:39:25Z</dcterms:modified>
</cp:coreProperties>
</file>