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człowieka świeci się na twarzy jego, a namocniejszy zmieni oblicze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strzegę ust królewskich i przykazania przysięgi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skwapiaj się odyść od obliczności jego ani trwaj we złym uczynku: bo wszytko, co chce,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mowa jego pełna jest mocy ani mu żaden rzec może: Przecz tak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przykazania, nie uzna nic złego. Czas i odpowiedź rozumie serce 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Każdej sprawie jest czas i pogoda, a wielkie człowiecze utrapienie,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wie przeszłych, a przyszłych od żadnego się posła nie dowie.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w człowieczej mocy zabronić ducha ani ma mocy w dzień śmierci, ani mu dopuści odpoczynąć, gdy nadchodzi wojna, ani zbawi niezbożność niezbożnego.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to obaczyłem i udałem serce swe na wszytkie uczynki, które się dzieją pod słońcem. Czasem panuje człowiek nad człowiekiem, na swe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niezbożne pogrzebione, którzy jeszcze póki żyli, na miejscu świętym byli i chwalono je w mieście, jako w uczynkach sprawiedliwe. Ale i to marność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 nierychło wydają dekret przeciwko złym, bez żadnej bojaźni synowie człowieczy broją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grzesznik Stądże stokroć złość czyni, a cierpliwie go czekają. Jam poznał: iż tym dobrze będzie, którzy się Boga boją, którzy się wstydzą twarzy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dobrze niezbożnemu i dni jego nie przedłużają się; ale niech przemijają jako cień, którzy się nie boją oblicza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i druga marność, która się dzieje na ziemi. Są sprawiedliwi, którym się źle wiedzie, jakoby uczynki niezbożnych uczynili. I są niezbożni, którzy są tak bezpieczni, jakoby mieli uczynki sprawiedliwych. Lecz i to mam za nawiętsza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Chwaliłem tedy wesele, że nie masz nic lepszego człowiekowi pod słońcem, jedno jeść i pić a weselić się, a iż to tylko z sobą weźmie z pracej swej we dniach żywota swego, które mu Bóg dał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udałem serce swe, abym poznał mądrość i rozumiał zabawienie, które jest na ziemi. Jest człowiek, któremu we dnie i w nocy sen na oczach nie postoi.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zrozumiałem, iż wszytkich uczynków Bożych żadnej przyczyny znaleźć człowiek nie może, które się dzieją pod słońcem: a im więcej pracuje szukając, tym mniej najduje. Choćby też mówił mądry, że wie, nie będzie mógł naleźć.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2024-05-28T07:25:22Z</dcterms:modified>
</cp:coreProperties>
</file>