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miedziany dwadzieścia łokiet wzdłuż i dwadzieścia łokiet wszerz, i dziesięć łokiet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też lane na dziesiąci łokiet od brzegu aż do brzegu, okrągłe wkoło; pięć łokiet miało wzwyż, a sznur na trzydzieści łokiet obtaczał okrąg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Podobieństwo też wołów było pod nim, a na dziesięć łokiet, zewnątrz, niejakie rzezania, jakoby dwiema rzędy śrzodek morza obtaczały. Woły też były lite.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miąszość jego była na dłoń, a brzeg jego był jako brzeg kubka abo rozwitej lilijej, a brało w się trzy tysiące wiader.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dziesięć wannien i postawił pięć po prawej a pięć po lewej stronie, iżby w nich omywali wszytko, co na całopalenie ofiarować mieli: a w morzu kapłani się omywali.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i dziesięć lichtarzów złotych na kształt, jako je było rozkazano uczynić, i postawił je w kościele, pięć po prawej, a pięć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stołów dziesięć i postawił je w kościele, pięć po prawej a pięć po lewej stronie; sto też czasz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sień kapłańską i pałac wielki, i drzwi u pałacu, które oprawił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 postawił po prawej stronie ku wschodu słońca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Hiram kotły i widełki, i czasze. I dokończył wszytkiej roboty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dwa słupy i kapitella, i wierzchy, i jakoby niejakie siatki, które by okrywały wierzchy nad kapitellami.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Malogranatów też czterzy sta i siatki dwie, tak iż dwa rzędy malogranatów z każdą się siatką złączały, które okrywały kapitella i wierzchy słupów.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Posprawował też podstawki i wanny, które włożył na podstawkach,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jedno, wołów też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morzem, i kotły, i widełki, i czasze. Wszytkie naczynia porobił Salomonowi Hiram ociec jego w domu PANSKIM z miedzi co naczystszej.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krainie Jordanu odlewał je król w ziemi iłowatej między Sochot i Saredata.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mnóstwo naczynia niezliczone, tak iż wagi miedzi nie 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Salomon wszytko naczynie domu Bożego i ołtarz złoty, i stoły, a na nich pokładne chleby;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lichtarze też z lampami ich, aby świeciły przed wyrocznicą według obyczaju, z 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kwiaty niejakie, i lampy, i nożyczki złote: wszytko ze złota szczerego jest sprawiono.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2024-04-28T16:20:25Z</dcterms:modified>
</cp:coreProperties>
</file>