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Aswerus uczynił hołdowne wszystkę ziemię i wszytkie wyspy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moc i panowanie, i zacność, i wywyższenie, którym wywyższył Mardocheusza, napisane są w księgach Medskich i Perskich;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 Mardocheusz z narodu Żydowskiego był wtórym po królu Aswerusie i wielki u Żydów a wdzięcznym ludowi, braciej swej, starając się o dobre ludu swego i mówiąc to, co należało ku pokojowi narodu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2024-04-28T08:47:11Z</dcterms:modified>
</cp:coreProperties>
</file>