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Naonczas posłał Merodach Baladan, syn Baladanów, król Babiloński, listy i dary do Ezechiasza, bo słyszał, że był zachorzał i ozdrowiał.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im rad Ezechiasz, i ukazał im gmach ziół drogich i srebra, i złota, i wonnych rzeczy, i olejków barzo dobrych, i wszytkie gmachy sprzętu swego, i wszytko, co się najdowało w skarbiech jego. Nie było słowa, którego by im nie okazał Ezechiasz w domu swoim i we wszej władzy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Izajasz prorok do Ezechiasza króla, i rzekł mu: Co mówili ci mężowie a skąd przyszli do ciebie? I rzekł Ezechiasz: Z ziemie dalekiej przyszli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widzieli w domu twoim? I rzekł Ezechiasz: Wszytko, co jest w domu moim, widzieli: nie było rzeczy, której bych im nie okazał w skarbiech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 do Ezechiasza: Słuchaj słowa JAHWE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przyjdą dni i wezmą wszytko, co jest w domu twoim, i czego naskarbili ojcowie twoi aż do tego dnia, do Babilonu: nic nie zostanie,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twoich, którzy wynidą z ciebie, które spłodzisz, wezmą i będą rzezańcami na 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 do Izajasza: Dobre słowo PANskie, które mówił. I rzekł: Tylko niech będzie pokój i prawda za dni moich.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2024-05-19T02:21:36Z</dcterms:modified>
</cp:coreProperties>
</file>