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Zachariasza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wrócił się Anjoł, który mówił we mnie, i obudził mię, jako męża, którego budzą ze snu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mnie: Co ty widzisz? I rzekłem: Widziałem, ano lichtarz wszytek złoty, a lampa jego na wierzchu jego i siedm lamp jego na nim. Siedm też nalewek do lamp, które były na wierzchu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dwie oliwie wedle niego: jedna po prawicy lampy, a druga po lewicy 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odpowiedziałem a rzekłem do Anjoła, który mówił we mnie, mówiąc: Cóż to jest, PANIE* mój? [komentarz AS: tu i w wersecie 5 w tekście hebrajskim nie ma tetragramu JAHWE, tylko Adoni, więc mylące jest napisanie dużymi literami PAN]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odpowiedział Anjoł, który mówił we mnie, i rzekł do mnie: Izali nie wiesz, co to jest? I rzekłem: Nie, JAHWE mój.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odpowiedział a rzekł do mnie, mówiąc: Toć jest słowo PANskie do Zorobabela, mówiąc: Nie wojskiem ani siłą, ale duchem moim! mówi JAHWE zastępów.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Cóżeś ty, góro wielka, przed Zorobabelem? W równinę! I wywiedzie kamień przedniejszy, i wyrówna łaskę łaski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zstało się słowo PANskie do mnie,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Ręce Zorobabelowe założyły dom ten i ręce jego dokonają go. A poznacie, że JAHWE zastępów posłał mię do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a kto wzgardził dni małe? A będą się weselić i ujźrzą kamień cynowy w ręce Zorobabelowej. Teć są siedmiory oczy PANskie, które biegają po wszytkiej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odpowiedziałem, i rzekłem do niego: Co są te dwie oliwie po prawicy lichtarza i po lewicy jego?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odpowiedziałem po wtóre i rzekłem do niego: Co są dwa kłosy oliwne, które są podle dwu nosów złotych, na których są nalewki ze złota?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mnie mówiąc: Izali nie wiesz, co to jest? I rzekłem: Nie, Panie mój.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rzekł: Ci są dwa synowie oliwy, którzy stoją przy PANUJĄCYM* wszytkiej ziemi. [komentarz AS: tu w tekście hebrajskim też nie ma tetragramu JAHWE. Zobacz 6:5]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Zachariasza Rozdział 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2024-04-27T22:32:26Z</dcterms:modified>
</cp:coreProperties>
</file>