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miłość dał nam Ociec, że nazwani jesteśmy synami Bożymi i jesteśmy. Dlatego świat nie zna nas, iż onego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teraz synami Bożymi jesteśmy, a jeszcze się nie okazało, czym będziemy. Wiemy, iż gdy się okaże, podobni mu będziemy: iż go ujźrzymy, jako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ma tę nadzieję w nim, poświąca się, jako i on święty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grzech czyni, i nieprawość czyni, a grzech jest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iż się on okazał, aby grzechy nasze zgładził, a grzechu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w nim mieszka, nie grzeszy, a wszelki, który grzeszy, nie widział go ani go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niechaj was żaden nie zwodzi. Kto czyni sprawiedliwość, sprawiedliwy jest, jako i 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grzech, z diabła jest, gdyż od początku diabeł grzeszy. Na to się okazał Syn Boży, aby zepsował dzieła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się narodził z Boga, grzechu nie czyni, iż nasienie jego w nim trwa i nie może grzeszyć, iż z Boga narodzony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jawni są synowie Boży i synowie diabelscy. Wszelki, który nie jest sprawiedliwy, nie jest z Boga, i który nie miłuje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opowiadanie, któreście słyszeli od początku, abyście jeden drugiego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Kain, który był ze złośnika i zabił brata swego. A dlaczegóż go zabił? Iż uczynki jego złośliwe były, a brata jego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dziwujcie się, bracia, jeśli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iżeśmy przeniesieni z śmierci do żywota, iż miłujemy bracią. Kto nie miłuje, trwa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nienawidzi brata swego, mężobójca jest. A wiecie, iż wszelki mężobójca nie ma żywota wiecznego w samym sobie trwającego.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tymeśmy poznali miłość Bożą, iż on duszę swą za nas położył. I myśmy powinni kłaść dusze za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miał majętność tego świata, a widziałby, że brat jego ma potrzebę, a zawarłby wnętrzności swe przed nim, jakoż w nim przebywa miłość 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 moi, nie miłujmy słowem ani językiem,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znamy, iż z prawdy jesteśmy i przed oczyma jego ubezpieczymy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 nas winowało serce nasze, więtszy jest Bóg niż serce nasze i wie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jeśliby nas serce nasze nie winowało, ufanie mamy ku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cokolwiek byśmy prosili, weźmiemy od niego, bo przykazania jego chowamy, i to, co się przed nim upodobało,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jego, abyśmy wierzyli w imię Syna jego Jezusa Chrystusa i miłowali jeden drugiego, jako nam rozkazanie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chowa przykazania jego, w nim mieszka, a on w nim. A po tym znany, iż mieszka w nas, po duchu, którego nam 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2024-04-28T23:10:29Z</dcterms:modified>
</cp:coreProperties>
</file>