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wydarzeniach Pan tak po wiedział do Abrama podczas widzenia: Nie obawiaj się, Abramie, bo Ja jestem twoim obrońcą; nagroda twoja będzie sowita.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Abram rzekł: O Panie, mój Boże, na cóż mi ona, skoro zbliżam się do kresu mego życia, nie mając potomka; przyszłym zaś spadkobiercą mojej majętności jest Damasceńczyk Eliezer.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mówił: Ponieważ nie dałeś mi potomka, ten właśnie, zrodzony u mnie sługa mój, zostanie moim spadkobiercą.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oto usłyszał słowa: Nie on będzie twoim spadkobiercą, lecz ten po tobie dziedziczyć będzie, który od ciebie będzie pochodził.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poleciwszy Abramowi wyjść z namiotu, rzekł: Spójrz na niebo i policz gwiazdy, jeśli zdołasz to uczynić; potem dodał: Tak liczne będzie twoje potomstwo.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Abram uwierzył i Pan poczytał mu to za zasługę.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do niego: Ja jestem Pan, który ciebie wywiodłem z Ur chaldejskiego, aby ci dać ten oto kraj na własność.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to Abram: O Panie, mój Boże, jak będę mógł się upewnić, że otrzymam go na własność?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Pan rzekł: Wybierz dla Mnie trzyletnią jałowicę, trzyletnią kozę i trzyletniego barana, a nadto synogarlicę i gołębicę.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Wybrawszy to wszystko, Abram poprzerąbywał je wzdłuż na połowy i przerąbane części ułożył jedną naprzeciw drugiej; ptaków nie porozcinał.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do tego mięsa zaczęło zlatywać się ptactwo drapieżne, Abram je odpędził.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słońce chyliło się ku zachodowi, Abram zapadł w głęboki sen i opanowało go uczucie lęku, jak gdyby ogarnęła go wielka ciemność.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wtedy to Pan rzekł do Abrama: Wiedz o tym dobrze, iż twoi potomkowie będą przebywać jako przybysze w kraju, który nie będzie ich krajem, i przez czterysta lat będą tam ciemiężeni jako niewolnicy;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wreszcie ześlę zasłużoną karę na ten naród, którego będą niewolnikami, po czym oni wyjdą z wielkim dobytkiem.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 odejdziesz do twych przodków w pokoju, w późnej starości będziesz pochowany.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Twoi potomkowie powrócą tu dopiero w czwartym pokoleniu, gdy już dopełni się miara niegodziwości Amorytów.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słońce zaszło i nastał mrok nieprzenikniony, ukazał się dym jakby wydobywający się z pieca i ogień niby gorejąca pochodnia i przesunęły się między tymi połowami zwierząt.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to właśnie Pan zawarł przymierze z Abramem, mówiąc: Potomstwu twemu daję ten kraj, od Rzeki Egipskiej aż do rzeki wielkiej, rzeki Eufrat,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wraz z Kenitami, Kenizzytami, Kadmonitami,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Chittytami, Peryzzytami, Refaitami,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Amorytami, Kananejczykami, Girgaszytami i Jebusytami.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2024-05-20T17:48:02Z</dcterms:modified>
</cp:coreProperties>
</file>