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Pan do Hioba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przeciwnik Wszechmocnego odpowie. Niech zabrzmi głos tego, co oskarża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Hiob odpowiedział Panu: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mały, cóż Ci odpowiem! Rękę położę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przemówiłem i nie odpowiem, i drugi raz, a niczego nie dodam.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wichru Pan odpowiedział Hiobowi: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biodra jak mocarz! Będę cię pytał - pouczysz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 chcesz złamać me prawo? Zło mi wykażesz, abyś miał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ramię masz mocne jak Bóg? A głos twój grzmi tak jak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 potęgę i wzniosłość, przystrój się pięknem i chwałą!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swojego gniewu wylewaj, spójrz na każdego dumnego i poniż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upokórz pyszałka, zniwecz na miejscu bezbożnych!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Ukryj ich razem w prochu, w lochu zamknij ich twarze!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cię za to pochwalę, że twa prawica dała ci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hipopotam - jak ciebie go stworzyłem - jak wół on trawą się 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jego siła jest w biodrach, a moc - w mięśniach brzucha.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Ogonem wywija jak cedrem, ścięgna ud jego silnie powiązane,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to rury z brązu, jego nogi jak sztaby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początkiem dróg Boga, Stwórca obdarzył go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Paszę przynoszą mu góry: igrają tam wszystkie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leży pod kwiatem lotosu, w ukryciu trzcin i trzęsawisk.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Lotosy dostarczają mu cienia, wierzby znad potoku go otaczają.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rzeka wzbiera, on nie drży, spokojny, choć prąd sięga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go złapać za oczy, przez nozdrza przesunąć pętlicę?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2024-05-24T01:04:06Z</dcterms:modified>
</cp:coreProperties>
</file>