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Sprawiedliwi, wołajcie radośnie na cześć Pana, prawym przystoi pieśń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Sławcie Pana na cytrze, grajcie Mu na harfie dziesięciostrunnej.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Jemu pieśń nową, pełnym głosem pięknie Mu śpiewajcie!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słowo Pana jest prawe, a każde Jego dzieło [oparte] na 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miłuje prawo i sprawiedliwość; ziemia jest pełna łaskawości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słowo Pana powstały niebiosa i wszystkie ich zastępy przez tchnienie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gromadzi wody morskie jak w worze, oceany umieszcza w zbiornikach.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cała ziemia boi się Pana i niech się go lękają wszyscy mieszkańcy świata!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przemówił, a wszystko powstało; On rozkazał, i zaczęło istnieć.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udaremnia zamiary narodów; wniwecz obraca zamysły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 Pana trwa na wieki; zamysły Jego serca -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lud, którego Bogiem jest Pan - naród, który On wybrał na dziedzictwo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patrzy z nieba, widzi wszystkich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 z miejsca, gdzie przebywa, na wszystkich mieszkańców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ukształtował każdemu z nich serce, On, który zważa na wszystkie ich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uratuje króla liczne wojsko ani wojownika nie ocali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koniu zwodniczy ratunek i mimo wielkiej swej siły nie umknie.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oko Pana nad tymi, którzy się Go boją, nad tymi, co ufają Jego łasce,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ocalić ich życie od śmierci i żywić ich w czasie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wyczekuje Pana, On jest naszym wspomożeniem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przeto raduje się nasze serce, ufamy Jego świętemu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nas ogarnie łaska Twoja, Panie, według ufności pokładanej w Tobie!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2024-05-20T19:21:32Z</dcterms:modified>
</cp:coreProperties>
</file>